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221843" w:rsidP="0084094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1843" w:rsidRPr="0084094E" w:rsidRDefault="00B963E8" w:rsidP="00B963E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9D7EE8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B06B9D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DEPARATAMENTO DE EDUCAÇÃO E CULTURA</w:t>
      </w:r>
      <w:r w:rsidR="000D0BB6">
        <w:rPr>
          <w:rFonts w:ascii="Times New Roman" w:hAnsi="Times New Roman" w:cs="Times New Roman"/>
          <w:b/>
          <w:sz w:val="24"/>
          <w:szCs w:val="24"/>
        </w:rPr>
        <w:t>,</w:t>
      </w:r>
      <w:r w:rsidR="00AC439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AC4390" w:rsidRPr="0084094E">
        <w:rPr>
          <w:rFonts w:ascii="Times New Roman" w:hAnsi="Times New Roman" w:cs="Times New Roman"/>
          <w:sz w:val="24"/>
          <w:szCs w:val="24"/>
        </w:rPr>
        <w:t>no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9D7EE8">
        <w:rPr>
          <w:rFonts w:ascii="Times New Roman" w:hAnsi="Times New Roman" w:cs="Times New Roman"/>
          <w:b/>
          <w:sz w:val="24"/>
          <w:szCs w:val="24"/>
        </w:rPr>
        <w:t>Nº 012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9D7EE8">
        <w:rPr>
          <w:rFonts w:ascii="Times New Roman" w:hAnsi="Times New Roman" w:cs="Times New Roman"/>
          <w:b/>
          <w:sz w:val="24"/>
          <w:szCs w:val="24"/>
        </w:rPr>
        <w:t xml:space="preserve">Técnico Pedagógico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>
        <w:rPr>
          <w:rFonts w:ascii="Times New Roman" w:hAnsi="Times New Roman" w:cs="Times New Roman"/>
          <w:sz w:val="24"/>
          <w:szCs w:val="24"/>
        </w:rPr>
        <w:t xml:space="preserve"> ao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CD67D0" w:rsidRPr="000D0BB6" w:rsidRDefault="00CD67D0" w:rsidP="00F76C0C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t xml:space="preserve">A coordenação de todas as etapas da </w:t>
      </w:r>
      <w:r w:rsidR="009D7EE8">
        <w:rPr>
          <w:rFonts w:ascii="Times New Roman" w:hAnsi="Times New Roman" w:cs="Times New Roman"/>
          <w:b/>
          <w:bCs/>
          <w:sz w:val="24"/>
          <w:szCs w:val="24"/>
        </w:rPr>
        <w:t>Chamada Pública Nº 012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Departamento de Educação e Cultura</w:t>
      </w:r>
      <w:r w:rsidR="000D0BB6">
        <w:rPr>
          <w:rFonts w:ascii="Times New Roman" w:hAnsi="Times New Roman" w:cs="Times New Roman"/>
          <w:sz w:val="24"/>
          <w:szCs w:val="24"/>
        </w:rPr>
        <w:t>.</w:t>
      </w: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Pr="0084094E" w:rsidRDefault="001B562D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1843" w:rsidRPr="0084094E" w:rsidRDefault="00221843" w:rsidP="0084094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5D401D" w:rsidRDefault="00597261" w:rsidP="002E7D5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462A05">
        <w:tc>
          <w:tcPr>
            <w:tcW w:w="1951" w:type="dxa"/>
          </w:tcPr>
          <w:p w:rsidR="00223BEC" w:rsidRPr="00A56CF8" w:rsidRDefault="009D7EE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Técnico Pedagógico</w:t>
            </w:r>
          </w:p>
        </w:tc>
        <w:tc>
          <w:tcPr>
            <w:tcW w:w="1233" w:type="dxa"/>
          </w:tcPr>
          <w:p w:rsidR="00223BEC" w:rsidRPr="00A56CF8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p w:rsidR="00223BEC" w:rsidRDefault="0076537A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Graduação em Pedagogia</w:t>
            </w:r>
            <w:r w:rsidR="006D4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6D4B5A" w:rsidRDefault="006D4B5A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Pós </w:t>
            </w:r>
            <w:r w:rsidR="003D6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Graduação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em Educação.</w:t>
            </w:r>
          </w:p>
          <w:p w:rsidR="006D4B5A" w:rsidRPr="00A56CF8" w:rsidRDefault="006D4B5A" w:rsidP="000D0BB6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23BEC" w:rsidRPr="00A56CF8" w:rsidRDefault="006D4B5A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R$ 3.2661,4</w:t>
            </w:r>
          </w:p>
        </w:tc>
        <w:tc>
          <w:tcPr>
            <w:tcW w:w="1872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0BB6" w:rsidRPr="000D0BB6" w:rsidRDefault="000E3988" w:rsidP="000D0BB6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color w:val="000000"/>
          <w:sz w:val="24"/>
          <w:szCs w:val="24"/>
        </w:rPr>
        <w:t>Os candid</w:t>
      </w:r>
      <w:r w:rsidR="00B93FB7" w:rsidRPr="000D0BB6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</w:t>
      </w:r>
      <w:r w:rsidR="000D0BB6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Paço Municipal </w:t>
      </w:r>
      <w:proofErr w:type="spellStart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</w:t>
      </w:r>
      <w:r w:rsidR="006D4B5A">
        <w:rPr>
          <w:rFonts w:ascii="Times New Roman" w:hAnsi="Times New Roman" w:cs="Times New Roman"/>
          <w:color w:val="000000"/>
          <w:sz w:val="24"/>
          <w:szCs w:val="24"/>
        </w:rPr>
        <w:t xml:space="preserve"> Centro – Maracajá/SC, no dia 20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263CD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 w:rsidR="00263CD4">
        <w:rPr>
          <w:rFonts w:ascii="Times New Roman" w:hAnsi="Times New Roman" w:cs="Times New Roman"/>
          <w:color w:val="000000"/>
          <w:sz w:val="24"/>
          <w:szCs w:val="24"/>
        </w:rPr>
        <w:t>Mai</w:t>
      </w:r>
      <w:r w:rsidR="003D6830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="003D6830">
        <w:rPr>
          <w:rFonts w:ascii="Times New Roman" w:hAnsi="Times New Roman" w:cs="Times New Roman"/>
          <w:color w:val="000000"/>
          <w:sz w:val="24"/>
          <w:szCs w:val="24"/>
        </w:rPr>
        <w:t xml:space="preserve"> de 2022 no período das 08:00 à</w:t>
      </w:r>
      <w:bookmarkStart w:id="0" w:name="_GoBack"/>
      <w:bookmarkEnd w:id="0"/>
      <w:r w:rsidR="00263CD4">
        <w:rPr>
          <w:rFonts w:ascii="Times New Roman" w:hAnsi="Times New Roman" w:cs="Times New Roman"/>
          <w:color w:val="000000"/>
          <w:sz w:val="24"/>
          <w:szCs w:val="24"/>
        </w:rPr>
        <w:t>s 11</w:t>
      </w:r>
      <w:r w:rsidR="000D0BB6" w:rsidRPr="000D0BB6">
        <w:rPr>
          <w:rFonts w:ascii="Times New Roman" w:hAnsi="Times New Roman" w:cs="Times New Roman"/>
          <w:color w:val="000000"/>
          <w:sz w:val="24"/>
          <w:szCs w:val="24"/>
        </w:rPr>
        <w:t>:00 horas.</w:t>
      </w:r>
    </w:p>
    <w:p w:rsidR="00B93FB7" w:rsidRDefault="00B93FB7" w:rsidP="00B93FB7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0BB6" w:rsidRDefault="000D0BB6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0BB6" w:rsidRDefault="000D0BB6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562D" w:rsidRPr="001B562D" w:rsidRDefault="001B562D" w:rsidP="001B562D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B93FB7" w:rsidRPr="0084094E" w:rsidRDefault="00B93FB7" w:rsidP="00B93FB7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 -Maior temp</w:t>
      </w:r>
      <w:r w:rsidR="006D4B5A">
        <w:rPr>
          <w:rFonts w:ascii="Times New Roman" w:hAnsi="Times New Roman" w:cs="Times New Roman"/>
          <w:sz w:val="24"/>
          <w:szCs w:val="24"/>
        </w:rPr>
        <w:t>o de serviço na área de atuação em gestão escolar no Município de Maracajá;</w:t>
      </w:r>
    </w:p>
    <w:p w:rsidR="006D4B5A" w:rsidRPr="0084094E" w:rsidRDefault="006D4B5A" w:rsidP="006D4B5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rdem de inscrição;</w:t>
      </w:r>
    </w:p>
    <w:p w:rsidR="00B93FB7" w:rsidRPr="0084094E" w:rsidRDefault="00B93FB7" w:rsidP="006D4B5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 xml:space="preserve"> -Maior idade;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-Comprovante de escolaridade e da formação exigida para o cargo;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562D" w:rsidRDefault="001B562D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CD67D0" w:rsidRPr="00DE33B6" w:rsidRDefault="009837C1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0D0BB6">
        <w:rPr>
          <w:rFonts w:ascii="Times New Roman" w:hAnsi="Times New Roman" w:cs="Times New Roman"/>
          <w:sz w:val="24"/>
          <w:szCs w:val="24"/>
        </w:rPr>
        <w:t xml:space="preserve"> e Finanças.</w:t>
      </w:r>
    </w:p>
    <w:p w:rsidR="00DE33B6" w:rsidRPr="00DE33B6" w:rsidRDefault="00DE33B6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DE33B6" w:rsidRDefault="00DE33B6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</w:p>
    <w:p w:rsidR="00DE33B6" w:rsidRDefault="00DE33B6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0D6D72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62D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B5A">
        <w:rPr>
          <w:rFonts w:ascii="Times New Roman" w:hAnsi="Times New Roman" w:cs="Times New Roman"/>
          <w:sz w:val="24"/>
          <w:szCs w:val="24"/>
        </w:rPr>
        <w:tab/>
        <w:t>Maracajá 18</w:t>
      </w:r>
      <w:r w:rsidR="000D6D72" w:rsidRPr="0084094E">
        <w:rPr>
          <w:rFonts w:ascii="Times New Roman" w:hAnsi="Times New Roman" w:cs="Times New Roman"/>
          <w:sz w:val="24"/>
          <w:szCs w:val="24"/>
        </w:rPr>
        <w:t xml:space="preserve"> de Maio 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B6" w:rsidRDefault="00DE33B6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4061E8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 w:rsidRPr="0084094E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84094E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84094E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 w15:restartNumberingAfterBreak="0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 w15:restartNumberingAfterBreak="0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1111B"/>
    <w:rsid w:val="00056375"/>
    <w:rsid w:val="00085FBD"/>
    <w:rsid w:val="000D0BB6"/>
    <w:rsid w:val="000D6D72"/>
    <w:rsid w:val="000E3988"/>
    <w:rsid w:val="000E6C86"/>
    <w:rsid w:val="001806B5"/>
    <w:rsid w:val="001B562D"/>
    <w:rsid w:val="00221843"/>
    <w:rsid w:val="00223BEC"/>
    <w:rsid w:val="00263CD4"/>
    <w:rsid w:val="00271579"/>
    <w:rsid w:val="002E7D58"/>
    <w:rsid w:val="003557E4"/>
    <w:rsid w:val="00394910"/>
    <w:rsid w:val="003A1271"/>
    <w:rsid w:val="003D6830"/>
    <w:rsid w:val="00405C68"/>
    <w:rsid w:val="004061E8"/>
    <w:rsid w:val="00462A05"/>
    <w:rsid w:val="004671FF"/>
    <w:rsid w:val="00597261"/>
    <w:rsid w:val="005D401D"/>
    <w:rsid w:val="00662C74"/>
    <w:rsid w:val="006B0FF9"/>
    <w:rsid w:val="006D4B5A"/>
    <w:rsid w:val="006E1980"/>
    <w:rsid w:val="006E7CF9"/>
    <w:rsid w:val="0076537A"/>
    <w:rsid w:val="0084094E"/>
    <w:rsid w:val="008E5229"/>
    <w:rsid w:val="00907E0C"/>
    <w:rsid w:val="009312A1"/>
    <w:rsid w:val="009837C1"/>
    <w:rsid w:val="009A3B45"/>
    <w:rsid w:val="009B5ACC"/>
    <w:rsid w:val="009D7EE8"/>
    <w:rsid w:val="00A15D5C"/>
    <w:rsid w:val="00A54E3C"/>
    <w:rsid w:val="00A56CF8"/>
    <w:rsid w:val="00AC4390"/>
    <w:rsid w:val="00B06B9D"/>
    <w:rsid w:val="00B5421E"/>
    <w:rsid w:val="00B65D4E"/>
    <w:rsid w:val="00B93FB7"/>
    <w:rsid w:val="00B963E8"/>
    <w:rsid w:val="00CD67D0"/>
    <w:rsid w:val="00D6121E"/>
    <w:rsid w:val="00DB51B4"/>
    <w:rsid w:val="00DE33B6"/>
    <w:rsid w:val="00E92C0F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BE1C-E12C-4F52-94BA-31F59F7A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MARACAJÁ</cp:lastModifiedBy>
  <cp:revision>2</cp:revision>
  <cp:lastPrinted>2022-05-10T17:10:00Z</cp:lastPrinted>
  <dcterms:created xsi:type="dcterms:W3CDTF">2022-05-18T20:12:00Z</dcterms:created>
  <dcterms:modified xsi:type="dcterms:W3CDTF">2022-05-18T20:12:00Z</dcterms:modified>
</cp:coreProperties>
</file>